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7638" w14:textId="1D107565" w:rsidR="00D93907" w:rsidRPr="00D93907" w:rsidRDefault="00856866" w:rsidP="00D93907">
      <w:pPr>
        <w:jc w:val="center"/>
        <w:rPr>
          <w:rFonts w:cstheme="minorHAnsi"/>
          <w:b/>
          <w:bCs/>
          <w:color w:val="00B050"/>
          <w:sz w:val="28"/>
          <w:szCs w:val="28"/>
        </w:rPr>
      </w:pPr>
      <w:r>
        <w:rPr>
          <w:rFonts w:cstheme="minorHAnsi"/>
          <w:b/>
          <w:bCs/>
          <w:color w:val="00B050"/>
          <w:sz w:val="28"/>
          <w:szCs w:val="28"/>
        </w:rPr>
        <w:t>TIPS FOR PARENTS</w:t>
      </w:r>
    </w:p>
    <w:p w14:paraId="3059C3FF" w14:textId="0815E06B" w:rsidR="00B15B40" w:rsidRPr="00856866" w:rsidRDefault="009F1B97" w:rsidP="009F1B97">
      <w:pPr>
        <w:rPr>
          <w:rFonts w:cstheme="minorHAnsi"/>
          <w:color w:val="000000" w:themeColor="text1"/>
          <w:sz w:val="24"/>
          <w:szCs w:val="24"/>
        </w:rPr>
      </w:pPr>
      <w:r w:rsidRPr="00856866">
        <w:rPr>
          <w:rFonts w:cstheme="minorHAnsi"/>
          <w:color w:val="000000" w:themeColor="text1"/>
          <w:sz w:val="24"/>
          <w:szCs w:val="24"/>
        </w:rPr>
        <w:t>A</w:t>
      </w:r>
      <w:r w:rsidR="00B15B40" w:rsidRPr="00856866">
        <w:rPr>
          <w:rFonts w:cstheme="minorHAnsi"/>
          <w:color w:val="000000" w:themeColor="text1"/>
          <w:sz w:val="24"/>
          <w:szCs w:val="24"/>
        </w:rPr>
        <w:t xml:space="preserve">dolescence is a </w:t>
      </w:r>
      <w:r w:rsidR="00C319D8" w:rsidRPr="00856866">
        <w:rPr>
          <w:rFonts w:cstheme="minorHAnsi"/>
          <w:color w:val="000000" w:themeColor="text1"/>
          <w:sz w:val="24"/>
          <w:szCs w:val="24"/>
        </w:rPr>
        <w:t>complex</w:t>
      </w:r>
      <w:r w:rsidR="00973EC8" w:rsidRPr="00856866">
        <w:rPr>
          <w:rFonts w:cstheme="minorHAnsi"/>
          <w:color w:val="000000" w:themeColor="text1"/>
          <w:sz w:val="24"/>
          <w:szCs w:val="24"/>
        </w:rPr>
        <w:t xml:space="preserve"> and t</w:t>
      </w:r>
      <w:r w:rsidR="00B15B40" w:rsidRPr="00856866">
        <w:rPr>
          <w:rFonts w:cstheme="minorHAnsi"/>
          <w:color w:val="000000" w:themeColor="text1"/>
          <w:sz w:val="24"/>
          <w:szCs w:val="24"/>
        </w:rPr>
        <w:t xml:space="preserve">eenagers are just beginning to establish their </w:t>
      </w:r>
      <w:r w:rsidRPr="00856866">
        <w:rPr>
          <w:rFonts w:cstheme="minorHAnsi"/>
          <w:color w:val="000000" w:themeColor="text1"/>
          <w:sz w:val="24"/>
          <w:szCs w:val="24"/>
        </w:rPr>
        <w:t>identities</w:t>
      </w:r>
      <w:r w:rsidR="00973EC8" w:rsidRPr="00856866">
        <w:rPr>
          <w:rFonts w:cstheme="minorHAnsi"/>
          <w:color w:val="000000" w:themeColor="text1"/>
          <w:sz w:val="24"/>
          <w:szCs w:val="24"/>
        </w:rPr>
        <w:t>. T</w:t>
      </w:r>
      <w:r w:rsidR="00B15B40" w:rsidRPr="00856866">
        <w:rPr>
          <w:rFonts w:cstheme="minorHAnsi"/>
          <w:color w:val="000000" w:themeColor="text1"/>
          <w:sz w:val="24"/>
          <w:szCs w:val="24"/>
        </w:rPr>
        <w:t xml:space="preserve">his means testing the </w:t>
      </w:r>
      <w:r w:rsidR="00C319D8" w:rsidRPr="00856866">
        <w:rPr>
          <w:rFonts w:cstheme="minorHAnsi"/>
          <w:color w:val="000000" w:themeColor="text1"/>
          <w:sz w:val="24"/>
          <w:szCs w:val="24"/>
        </w:rPr>
        <w:t xml:space="preserve">boundaries of </w:t>
      </w:r>
      <w:r w:rsidR="00B15B40" w:rsidRPr="00856866">
        <w:rPr>
          <w:rFonts w:cstheme="minorHAnsi"/>
          <w:color w:val="000000" w:themeColor="text1"/>
          <w:sz w:val="24"/>
          <w:szCs w:val="24"/>
        </w:rPr>
        <w:t>parental controls. When it</w:t>
      </w:r>
      <w:r w:rsidRPr="00856866">
        <w:rPr>
          <w:rFonts w:cstheme="minorHAnsi"/>
          <w:color w:val="000000" w:themeColor="text1"/>
          <w:sz w:val="24"/>
          <w:szCs w:val="24"/>
        </w:rPr>
        <w:t xml:space="preserve"> comes to drugs and alcohol, </w:t>
      </w:r>
      <w:r w:rsidR="00B15B40" w:rsidRPr="00856866">
        <w:rPr>
          <w:rFonts w:cstheme="minorHAnsi"/>
          <w:color w:val="000000" w:themeColor="text1"/>
          <w:sz w:val="24"/>
          <w:szCs w:val="24"/>
        </w:rPr>
        <w:t>pushing the</w:t>
      </w:r>
      <w:r w:rsidR="00C319D8" w:rsidRPr="00856866">
        <w:rPr>
          <w:rFonts w:cstheme="minorHAnsi"/>
          <w:color w:val="000000" w:themeColor="text1"/>
          <w:sz w:val="24"/>
          <w:szCs w:val="24"/>
        </w:rPr>
        <w:t>se</w:t>
      </w:r>
      <w:r w:rsidR="00B15B40" w:rsidRPr="00856866">
        <w:rPr>
          <w:rFonts w:cstheme="minorHAnsi"/>
          <w:color w:val="000000" w:themeColor="text1"/>
          <w:sz w:val="24"/>
          <w:szCs w:val="24"/>
        </w:rPr>
        <w:t xml:space="preserve"> </w:t>
      </w:r>
      <w:r w:rsidR="00C319D8" w:rsidRPr="00856866">
        <w:rPr>
          <w:rFonts w:cstheme="minorHAnsi"/>
          <w:color w:val="000000" w:themeColor="text1"/>
          <w:sz w:val="24"/>
          <w:szCs w:val="24"/>
        </w:rPr>
        <w:t>limitations</w:t>
      </w:r>
      <w:r w:rsidR="00B15B40" w:rsidRPr="00856866">
        <w:rPr>
          <w:rFonts w:cstheme="minorHAnsi"/>
          <w:color w:val="000000" w:themeColor="text1"/>
          <w:sz w:val="24"/>
          <w:szCs w:val="24"/>
        </w:rPr>
        <w:t xml:space="preserve"> can </w:t>
      </w:r>
      <w:r w:rsidR="00C319D8" w:rsidRPr="00856866">
        <w:rPr>
          <w:rFonts w:cstheme="minorHAnsi"/>
          <w:color w:val="000000" w:themeColor="text1"/>
          <w:sz w:val="24"/>
          <w:szCs w:val="24"/>
        </w:rPr>
        <w:t xml:space="preserve">sometimes </w:t>
      </w:r>
      <w:r w:rsidR="00B15B40" w:rsidRPr="00856866">
        <w:rPr>
          <w:rFonts w:cstheme="minorHAnsi"/>
          <w:color w:val="000000" w:themeColor="text1"/>
          <w:sz w:val="24"/>
          <w:szCs w:val="24"/>
        </w:rPr>
        <w:t>lead to</w:t>
      </w:r>
      <w:r w:rsidRPr="00856866">
        <w:rPr>
          <w:rFonts w:cstheme="minorHAnsi"/>
          <w:color w:val="000000" w:themeColor="text1"/>
          <w:sz w:val="24"/>
          <w:szCs w:val="24"/>
        </w:rPr>
        <w:t xml:space="preserve"> serious and dangerous situations.</w:t>
      </w:r>
      <w:r w:rsidR="00973EC8" w:rsidRPr="00856866">
        <w:rPr>
          <w:rFonts w:cstheme="minorHAnsi"/>
          <w:color w:val="000000" w:themeColor="text1"/>
          <w:sz w:val="24"/>
          <w:szCs w:val="24"/>
        </w:rPr>
        <w:t xml:space="preserve"> </w:t>
      </w:r>
      <w:r w:rsidR="00C319D8" w:rsidRPr="00856866">
        <w:rPr>
          <w:rFonts w:cstheme="minorHAnsi"/>
          <w:color w:val="000000" w:themeColor="text1"/>
          <w:sz w:val="24"/>
          <w:szCs w:val="24"/>
        </w:rPr>
        <w:t>Below are some suggestions on how to get the conversations started with your teen:</w:t>
      </w:r>
    </w:p>
    <w:p w14:paraId="34F46951" w14:textId="0033CBD4" w:rsidR="00B15B40" w:rsidRPr="00856866" w:rsidRDefault="00B15B40" w:rsidP="009F1B97">
      <w:pPr>
        <w:rPr>
          <w:rFonts w:cstheme="minorHAnsi"/>
          <w:color w:val="FF0000"/>
          <w:sz w:val="24"/>
          <w:szCs w:val="24"/>
        </w:rPr>
      </w:pPr>
      <w:r w:rsidRPr="00856866">
        <w:rPr>
          <w:rFonts w:cstheme="minorHAnsi"/>
          <w:color w:val="FF0000"/>
          <w:sz w:val="24"/>
          <w:szCs w:val="24"/>
        </w:rPr>
        <w:t xml:space="preserve">Plan to have </w:t>
      </w:r>
      <w:r w:rsidR="00973EC8" w:rsidRPr="00856866">
        <w:rPr>
          <w:rFonts w:cstheme="minorHAnsi"/>
          <w:color w:val="FF0000"/>
          <w:sz w:val="24"/>
          <w:szCs w:val="24"/>
        </w:rPr>
        <w:t xml:space="preserve">a relaxed </w:t>
      </w:r>
      <w:r w:rsidR="009F1B97" w:rsidRPr="00856866">
        <w:rPr>
          <w:rFonts w:cstheme="minorHAnsi"/>
          <w:color w:val="FF0000"/>
          <w:sz w:val="24"/>
          <w:szCs w:val="24"/>
        </w:rPr>
        <w:t>conversation</w:t>
      </w:r>
      <w:r w:rsidR="00973EC8" w:rsidRPr="00856866">
        <w:rPr>
          <w:rFonts w:cstheme="minorHAnsi"/>
          <w:color w:val="FF0000"/>
          <w:sz w:val="24"/>
          <w:szCs w:val="24"/>
        </w:rPr>
        <w:t>. D</w:t>
      </w:r>
      <w:r w:rsidR="00FD0A5F" w:rsidRPr="00856866">
        <w:rPr>
          <w:rFonts w:cstheme="minorHAnsi"/>
          <w:color w:val="FF0000"/>
          <w:sz w:val="24"/>
          <w:szCs w:val="24"/>
        </w:rPr>
        <w:t>on’t lecture</w:t>
      </w:r>
      <w:r w:rsidR="00C319D8" w:rsidRPr="00856866">
        <w:rPr>
          <w:rFonts w:cstheme="minorHAnsi"/>
          <w:color w:val="FF0000"/>
          <w:sz w:val="24"/>
          <w:szCs w:val="24"/>
        </w:rPr>
        <w:t>. It is important to e</w:t>
      </w:r>
      <w:r w:rsidR="00FD0A5F" w:rsidRPr="00856866">
        <w:rPr>
          <w:rFonts w:cstheme="minorHAnsi"/>
          <w:color w:val="FF0000"/>
          <w:sz w:val="24"/>
          <w:szCs w:val="24"/>
        </w:rPr>
        <w:t>ngage.</w:t>
      </w:r>
    </w:p>
    <w:p w14:paraId="1F7922CB" w14:textId="58F2B73F" w:rsidR="00B15B40" w:rsidRPr="00856866" w:rsidRDefault="009F1B97" w:rsidP="009F1B97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856866">
        <w:rPr>
          <w:rFonts w:cstheme="minorHAnsi"/>
          <w:color w:val="000000" w:themeColor="text1"/>
          <w:sz w:val="24"/>
          <w:szCs w:val="24"/>
        </w:rPr>
        <w:t>Don’t make your teenager feel defensive or ambushed. Give them the heads</w:t>
      </w:r>
      <w:r w:rsidR="00973EC8" w:rsidRPr="00856866">
        <w:rPr>
          <w:rFonts w:cstheme="minorHAnsi"/>
          <w:color w:val="000000" w:themeColor="text1"/>
          <w:sz w:val="24"/>
          <w:szCs w:val="24"/>
        </w:rPr>
        <w:t>-</w:t>
      </w:r>
      <w:r w:rsidRPr="00856866">
        <w:rPr>
          <w:rFonts w:cstheme="minorHAnsi"/>
          <w:color w:val="000000" w:themeColor="text1"/>
          <w:sz w:val="24"/>
          <w:szCs w:val="24"/>
        </w:rPr>
        <w:t xml:space="preserve">up before you have the conversation so that everyone is prepared. </w:t>
      </w:r>
      <w:r w:rsidR="00B15B40" w:rsidRPr="00856866">
        <w:rPr>
          <w:rFonts w:cstheme="minorHAnsi"/>
          <w:i/>
          <w:iCs/>
          <w:color w:val="000000" w:themeColor="text1"/>
          <w:sz w:val="24"/>
          <w:szCs w:val="24"/>
        </w:rPr>
        <w:t>“Tomorrow night let’s have a</w:t>
      </w:r>
      <w:r w:rsidRPr="00856866">
        <w:rPr>
          <w:rFonts w:cstheme="minorHAnsi"/>
          <w:i/>
          <w:iCs/>
          <w:color w:val="000000" w:themeColor="text1"/>
          <w:sz w:val="24"/>
          <w:szCs w:val="24"/>
        </w:rPr>
        <w:t xml:space="preserve"> talk about drinking, drugs and driving. No one is in trouble. We just want to talk about where we stand, our concerns</w:t>
      </w:r>
      <w:r w:rsidR="00E252EA" w:rsidRPr="00856866">
        <w:rPr>
          <w:rFonts w:cstheme="minorHAnsi"/>
          <w:i/>
          <w:iCs/>
          <w:color w:val="000000" w:themeColor="text1"/>
          <w:sz w:val="24"/>
          <w:szCs w:val="24"/>
        </w:rPr>
        <w:t xml:space="preserve"> and discuss </w:t>
      </w:r>
      <w:r w:rsidRPr="00856866">
        <w:rPr>
          <w:rFonts w:cstheme="minorHAnsi"/>
          <w:i/>
          <w:iCs/>
          <w:color w:val="000000" w:themeColor="text1"/>
          <w:sz w:val="24"/>
          <w:szCs w:val="24"/>
        </w:rPr>
        <w:t>any questions you have</w:t>
      </w:r>
      <w:r w:rsidR="00E252EA" w:rsidRPr="00856866">
        <w:rPr>
          <w:rFonts w:cstheme="minorHAnsi"/>
          <w:i/>
          <w:iCs/>
          <w:color w:val="000000" w:themeColor="text1"/>
          <w:sz w:val="24"/>
          <w:szCs w:val="24"/>
        </w:rPr>
        <w:t xml:space="preserve">. Most of all, </w:t>
      </w:r>
      <w:r w:rsidRPr="00856866">
        <w:rPr>
          <w:rFonts w:cstheme="minorHAnsi"/>
          <w:i/>
          <w:iCs/>
          <w:color w:val="000000" w:themeColor="text1"/>
          <w:sz w:val="24"/>
          <w:szCs w:val="24"/>
        </w:rPr>
        <w:t>we love and support you.”</w:t>
      </w:r>
    </w:p>
    <w:p w14:paraId="7569389A" w14:textId="66FBE340" w:rsidR="00973EC8" w:rsidRPr="00856866" w:rsidRDefault="00973EC8" w:rsidP="00973EC8">
      <w:pPr>
        <w:spacing w:before="100" w:beforeAutospacing="1" w:after="360" w:line="240" w:lineRule="auto"/>
        <w:rPr>
          <w:rFonts w:eastAsia="Times New Roman" w:cstheme="minorHAnsi"/>
          <w:color w:val="444444"/>
          <w:kern w:val="0"/>
          <w:sz w:val="24"/>
          <w:szCs w:val="24"/>
          <w14:ligatures w14:val="none"/>
        </w:rPr>
      </w:pPr>
      <w:r w:rsidRPr="00856866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>Put yourself in your teen’s shoes.</w:t>
      </w:r>
      <w:r w:rsidRPr="00856866">
        <w:rPr>
          <w:rFonts w:eastAsia="Times New Roman" w:cstheme="minorHAnsi"/>
          <w:b/>
          <w:bCs/>
          <w:color w:val="444444"/>
          <w:kern w:val="0"/>
          <w:sz w:val="24"/>
          <w:szCs w:val="24"/>
          <w14:ligatures w14:val="none"/>
        </w:rPr>
        <w:br/>
      </w:r>
      <w:r w:rsidRPr="0085686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Consider the manner in </w:t>
      </w:r>
      <w:r w:rsidR="00C319D8" w:rsidRPr="0085686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 xml:space="preserve">that </w:t>
      </w:r>
      <w:r w:rsidRPr="0085686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you would prefer to be addressed when speaking about a difficult subject. It might be helpful to think about how you felt when you were a teenager.</w:t>
      </w:r>
    </w:p>
    <w:p w14:paraId="4BA90B1B" w14:textId="263CE314" w:rsidR="00B15B40" w:rsidRPr="00856866" w:rsidRDefault="00B15B40" w:rsidP="009F1B97">
      <w:pPr>
        <w:rPr>
          <w:rFonts w:cstheme="minorHAnsi"/>
          <w:color w:val="FF0000"/>
          <w:sz w:val="24"/>
          <w:szCs w:val="24"/>
        </w:rPr>
      </w:pPr>
      <w:r w:rsidRPr="00856866">
        <w:rPr>
          <w:rFonts w:cstheme="minorHAnsi"/>
          <w:color w:val="FF0000"/>
          <w:sz w:val="24"/>
          <w:szCs w:val="24"/>
        </w:rPr>
        <w:t>The ‘I learned it from Dad</w:t>
      </w:r>
      <w:r w:rsidR="00FD0A5F" w:rsidRPr="00856866">
        <w:rPr>
          <w:rFonts w:cstheme="minorHAnsi"/>
          <w:color w:val="FF0000"/>
          <w:sz w:val="24"/>
          <w:szCs w:val="24"/>
        </w:rPr>
        <w:t xml:space="preserve"> and Mom</w:t>
      </w:r>
      <w:r w:rsidRPr="00856866">
        <w:rPr>
          <w:rFonts w:cstheme="minorHAnsi"/>
          <w:color w:val="FF0000"/>
          <w:sz w:val="24"/>
          <w:szCs w:val="24"/>
        </w:rPr>
        <w:t>’ dilemma</w:t>
      </w:r>
      <w:r w:rsidR="00C319D8" w:rsidRPr="00856866">
        <w:rPr>
          <w:rFonts w:cstheme="minorHAnsi"/>
          <w:color w:val="FF0000"/>
          <w:sz w:val="24"/>
          <w:szCs w:val="24"/>
        </w:rPr>
        <w:t>.</w:t>
      </w:r>
    </w:p>
    <w:p w14:paraId="2F1BF3EF" w14:textId="167377F9" w:rsidR="00B15B40" w:rsidRPr="00856866" w:rsidRDefault="00B15B40" w:rsidP="009F1B97">
      <w:pPr>
        <w:rPr>
          <w:rFonts w:cstheme="minorHAnsi"/>
          <w:color w:val="000000" w:themeColor="text1"/>
          <w:sz w:val="24"/>
          <w:szCs w:val="24"/>
        </w:rPr>
      </w:pPr>
      <w:r w:rsidRPr="00856866">
        <w:rPr>
          <w:rFonts w:cstheme="minorHAnsi"/>
          <w:color w:val="000000" w:themeColor="text1"/>
          <w:sz w:val="24"/>
          <w:szCs w:val="24"/>
        </w:rPr>
        <w:t xml:space="preserve">Parents sometimes feel </w:t>
      </w:r>
      <w:r w:rsidR="00FD0A5F" w:rsidRPr="00856866">
        <w:rPr>
          <w:rFonts w:cstheme="minorHAnsi"/>
          <w:color w:val="000000" w:themeColor="text1"/>
          <w:sz w:val="24"/>
          <w:szCs w:val="24"/>
        </w:rPr>
        <w:t>hypocritical about</w:t>
      </w:r>
      <w:r w:rsidRPr="00856866">
        <w:rPr>
          <w:rFonts w:cstheme="minorHAnsi"/>
          <w:color w:val="000000" w:themeColor="text1"/>
          <w:sz w:val="24"/>
          <w:szCs w:val="24"/>
        </w:rPr>
        <w:t xml:space="preserve"> hiding their own experiences. If your </w:t>
      </w:r>
      <w:r w:rsidR="00FD0A5F" w:rsidRPr="00856866">
        <w:rPr>
          <w:rFonts w:cstheme="minorHAnsi"/>
          <w:color w:val="000000" w:themeColor="text1"/>
          <w:sz w:val="24"/>
          <w:szCs w:val="24"/>
        </w:rPr>
        <w:t>children</w:t>
      </w:r>
      <w:r w:rsidRPr="00856866">
        <w:rPr>
          <w:rFonts w:cstheme="minorHAnsi"/>
          <w:color w:val="000000" w:themeColor="text1"/>
          <w:sz w:val="24"/>
          <w:szCs w:val="24"/>
        </w:rPr>
        <w:t xml:space="preserve"> ask if you’ve ever tried drugs, you can choose to keep your experiences private (not everything in your history needs to be available) or to share them, but don’t reminisce</w:t>
      </w:r>
      <w:r w:rsidR="00C319D8" w:rsidRPr="00856866">
        <w:rPr>
          <w:rFonts w:cstheme="minorHAnsi"/>
          <w:color w:val="000000" w:themeColor="text1"/>
          <w:sz w:val="24"/>
          <w:szCs w:val="24"/>
        </w:rPr>
        <w:t xml:space="preserve"> </w:t>
      </w:r>
      <w:r w:rsidRPr="00856866">
        <w:rPr>
          <w:rFonts w:cstheme="minorHAnsi"/>
          <w:color w:val="000000" w:themeColor="text1"/>
          <w:sz w:val="24"/>
          <w:szCs w:val="24"/>
        </w:rPr>
        <w:t>your experiences. You can also explain that as a parent, it’s your job to help them avoid things they will regret, and substance use increases the chances of doing something you will regret.</w:t>
      </w:r>
    </w:p>
    <w:p w14:paraId="42E9CA0F" w14:textId="7D7A1E41" w:rsidR="0000463A" w:rsidRPr="00856866" w:rsidRDefault="00973EC8" w:rsidP="00C319D8">
      <w:pPr>
        <w:spacing w:before="100" w:beforeAutospacing="1" w:after="360" w:line="240" w:lineRule="auto"/>
        <w:rPr>
          <w:rFonts w:cstheme="minorHAnsi"/>
          <w:color w:val="000000" w:themeColor="text1"/>
          <w:sz w:val="24"/>
          <w:szCs w:val="24"/>
        </w:rPr>
      </w:pPr>
      <w:r w:rsidRPr="00856866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>Be honest about your own use of substances.</w:t>
      </w:r>
      <w:r w:rsidRPr="00856866">
        <w:rPr>
          <w:rFonts w:eastAsia="Times New Roman" w:cstheme="minorHAnsi"/>
          <w:color w:val="444444"/>
          <w:kern w:val="0"/>
          <w:sz w:val="24"/>
          <w:szCs w:val="24"/>
          <w14:ligatures w14:val="none"/>
        </w:rPr>
        <w:br/>
      </w:r>
      <w:r w:rsidRPr="0085686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Your child might see you drinking alcohol or consuming cannabis and get the impression it’s a good way to cope with stress or anxiety. Think about how they may be </w:t>
      </w:r>
      <w:hyperlink r:id="rId5" w:history="1">
        <w:r w:rsidRPr="00856866">
          <w:rPr>
            <w:rFonts w:eastAsia="Times New Roman" w:cstheme="minorHAnsi"/>
            <w:color w:val="FF0000"/>
            <w:kern w:val="0"/>
            <w:sz w:val="24"/>
            <w:szCs w:val="24"/>
            <w:u w:val="single"/>
            <w14:ligatures w14:val="none"/>
          </w:rPr>
          <w:t>modeling your reactions to stress</w:t>
        </w:r>
      </w:hyperlink>
      <w:r w:rsidRPr="00856866"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  <w:t>, and talk with them about alternative coping mechanisms that are better suited for the developing brain.</w:t>
      </w:r>
    </w:p>
    <w:p w14:paraId="046CFA3A" w14:textId="2E10DE12" w:rsidR="00B15B40" w:rsidRPr="00856866" w:rsidRDefault="00C319D8">
      <w:pPr>
        <w:rPr>
          <w:rFonts w:cstheme="minorHAnsi"/>
          <w:sz w:val="24"/>
          <w:szCs w:val="24"/>
        </w:rPr>
      </w:pPr>
      <w:r w:rsidRPr="00856866">
        <w:rPr>
          <w:rFonts w:cstheme="minorHAnsi"/>
          <w:sz w:val="24"/>
          <w:szCs w:val="24"/>
        </w:rPr>
        <w:t>Most important, r</w:t>
      </w:r>
      <w:r w:rsidR="00973EC8" w:rsidRPr="00856866">
        <w:rPr>
          <w:rFonts w:cstheme="minorHAnsi"/>
          <w:sz w:val="24"/>
          <w:szCs w:val="24"/>
        </w:rPr>
        <w:t xml:space="preserve">emember </w:t>
      </w:r>
      <w:r w:rsidRPr="00856866">
        <w:rPr>
          <w:rFonts w:cstheme="minorHAnsi"/>
          <w:sz w:val="24"/>
          <w:szCs w:val="24"/>
        </w:rPr>
        <w:t>these key things when speaking with your children</w:t>
      </w:r>
      <w:r w:rsidR="00973EC8" w:rsidRPr="00856866">
        <w:rPr>
          <w:rFonts w:cstheme="minorHAnsi"/>
          <w:sz w:val="24"/>
          <w:szCs w:val="24"/>
        </w:rPr>
        <w:t>:</w:t>
      </w:r>
    </w:p>
    <w:p w14:paraId="5E78CB5B" w14:textId="1CE66934" w:rsidR="00B15B40" w:rsidRPr="00856866" w:rsidRDefault="00B15B40" w:rsidP="00B15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56866">
        <w:rPr>
          <w:rFonts w:eastAsia="Times New Roman" w:cstheme="minorHAnsi"/>
          <w:kern w:val="0"/>
          <w:sz w:val="24"/>
          <w:szCs w:val="24"/>
          <w14:ligatures w14:val="none"/>
        </w:rPr>
        <w:t>Tell your child that you </w:t>
      </w:r>
      <w:r w:rsidRPr="00856866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love</w:t>
      </w:r>
      <w:r w:rsidRPr="00856866">
        <w:rPr>
          <w:rFonts w:eastAsia="Times New Roman" w:cstheme="minorHAnsi"/>
          <w:color w:val="FF0000"/>
          <w:kern w:val="0"/>
          <w:sz w:val="24"/>
          <w:szCs w:val="24"/>
          <w14:ligatures w14:val="none"/>
        </w:rPr>
        <w:t> </w:t>
      </w:r>
      <w:r w:rsidR="00973EC8" w:rsidRPr="00856866">
        <w:rPr>
          <w:rFonts w:eastAsia="Times New Roman" w:cstheme="minorHAnsi"/>
          <w:kern w:val="0"/>
          <w:sz w:val="24"/>
          <w:szCs w:val="24"/>
          <w14:ligatures w14:val="none"/>
        </w:rPr>
        <w:t>them, No matter what</w:t>
      </w:r>
      <w:r w:rsidR="00C319D8" w:rsidRPr="00856866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 situation.</w:t>
      </w:r>
    </w:p>
    <w:p w14:paraId="5B1E46FC" w14:textId="2CA764D1" w:rsidR="00B15B40" w:rsidRPr="00856866" w:rsidRDefault="00B15B40" w:rsidP="00B15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56866">
        <w:rPr>
          <w:rFonts w:eastAsia="Times New Roman" w:cstheme="minorHAnsi"/>
          <w:kern w:val="0"/>
          <w:sz w:val="24"/>
          <w:szCs w:val="24"/>
          <w14:ligatures w14:val="none"/>
        </w:rPr>
        <w:t>You </w:t>
      </w:r>
      <w:r w:rsidRPr="00856866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understand</w:t>
      </w:r>
      <w:r w:rsidRPr="00856866">
        <w:rPr>
          <w:rFonts w:eastAsia="Times New Roman" w:cstheme="minorHAnsi"/>
          <w:kern w:val="0"/>
          <w:sz w:val="24"/>
          <w:szCs w:val="24"/>
          <w14:ligatures w14:val="none"/>
        </w:rPr>
        <w:t> that drug use may seem like the thing to do, but doing drugs can have profound consequences on their mental and physical health</w:t>
      </w:r>
      <w:r w:rsidR="00C319D8" w:rsidRPr="00856866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22199A48" w14:textId="7D00EBC2" w:rsidR="00B15B40" w:rsidRPr="00856866" w:rsidRDefault="00B15B40" w:rsidP="00B15B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56866">
        <w:rPr>
          <w:rFonts w:eastAsia="Times New Roman" w:cstheme="minorHAnsi"/>
          <w:kern w:val="0"/>
          <w:sz w:val="24"/>
          <w:szCs w:val="24"/>
          <w14:ligatures w14:val="none"/>
        </w:rPr>
        <w:t>You are there to </w:t>
      </w:r>
      <w:r w:rsidRPr="00856866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listen</w:t>
      </w:r>
      <w:r w:rsidRPr="00856866">
        <w:rPr>
          <w:rFonts w:eastAsia="Times New Roman" w:cstheme="minorHAnsi"/>
          <w:kern w:val="0"/>
          <w:sz w:val="24"/>
          <w:szCs w:val="24"/>
          <w14:ligatures w14:val="none"/>
        </w:rPr>
        <w:t> to them</w:t>
      </w:r>
      <w:r w:rsidR="00C319D8" w:rsidRPr="00856866"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</w:t>
      </w:r>
      <w:r w:rsidR="00973EC8" w:rsidRPr="00856866">
        <w:rPr>
          <w:rFonts w:eastAsia="Times New Roman" w:cstheme="minorHAnsi"/>
          <w:b/>
          <w:bCs/>
          <w:color w:val="FF0000"/>
          <w:kern w:val="0"/>
          <w:sz w:val="24"/>
          <w:szCs w:val="24"/>
          <w14:ligatures w14:val="none"/>
        </w:rPr>
        <w:t>support</w:t>
      </w:r>
      <w:r w:rsidR="00973EC8" w:rsidRPr="00856866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them</w:t>
      </w:r>
      <w:r w:rsidR="00C319D8" w:rsidRPr="00856866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10191A41" w14:textId="77777777" w:rsidR="00C319D8" w:rsidRPr="00856866" w:rsidRDefault="00C319D8" w:rsidP="00C319D8">
      <w:pPr>
        <w:spacing w:before="100" w:beforeAutospacing="1" w:after="100" w:afterAutospacing="1" w:line="240" w:lineRule="auto"/>
        <w:rPr>
          <w:rFonts w:eastAsia="Times New Roman" w:cstheme="minorHAnsi"/>
          <w:color w:val="444444"/>
          <w:kern w:val="0"/>
          <w:sz w:val="24"/>
          <w:szCs w:val="24"/>
          <w14:ligatures w14:val="none"/>
        </w:rPr>
      </w:pPr>
    </w:p>
    <w:p w14:paraId="61401B5F" w14:textId="3DCD55E9" w:rsidR="00856866" w:rsidRPr="00856866" w:rsidRDefault="00C319D8" w:rsidP="008568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D93907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 xml:space="preserve">And above all, </w:t>
      </w:r>
      <w:r w:rsidR="00A150B4" w:rsidRPr="00D93907">
        <w:rPr>
          <w:rFonts w:eastAsia="Times New Roman" w:cstheme="minorHAnsi"/>
          <w:color w:val="FF0000"/>
          <w:kern w:val="0"/>
          <w:sz w:val="28"/>
          <w:szCs w:val="28"/>
          <w:u w:val="single"/>
          <w14:ligatures w14:val="none"/>
        </w:rPr>
        <w:t>CALL YOU</w:t>
      </w:r>
      <w:r w:rsidR="00A150B4" w:rsidRPr="00D93907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 xml:space="preserve"> </w:t>
      </w:r>
      <w:r w:rsidRPr="00D93907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>if they are in a risky situation</w:t>
      </w:r>
      <w:r w:rsidR="00A150B4" w:rsidRPr="00D93907">
        <w:rPr>
          <w:rFonts w:eastAsia="Times New Roman" w:cstheme="minorHAnsi"/>
          <w:color w:val="FF0000"/>
          <w:kern w:val="0"/>
          <w:sz w:val="28"/>
          <w:szCs w:val="28"/>
          <w14:ligatures w14:val="none"/>
        </w:rPr>
        <w:t xml:space="preserve"> and out late at night</w:t>
      </w:r>
    </w:p>
    <w:p w14:paraId="40E31AD8" w14:textId="77777777" w:rsidR="00856866" w:rsidRDefault="00856866" w:rsidP="00856866">
      <w:pPr>
        <w:jc w:val="center"/>
        <w:rPr>
          <w:b/>
          <w:color w:val="00B050"/>
          <w:sz w:val="28"/>
          <w:szCs w:val="28"/>
        </w:rPr>
      </w:pPr>
    </w:p>
    <w:p w14:paraId="7366F831" w14:textId="00C5D759" w:rsidR="00856866" w:rsidRPr="00856866" w:rsidRDefault="00856866" w:rsidP="00856866">
      <w:pPr>
        <w:jc w:val="center"/>
        <w:rPr>
          <w:b/>
          <w:color w:val="00B050"/>
          <w:sz w:val="28"/>
          <w:szCs w:val="28"/>
        </w:rPr>
      </w:pPr>
      <w:r w:rsidRPr="00856866">
        <w:rPr>
          <w:b/>
          <w:color w:val="00B050"/>
          <w:sz w:val="28"/>
          <w:szCs w:val="28"/>
        </w:rPr>
        <w:t>PARENT RESOURCES</w:t>
      </w:r>
    </w:p>
    <w:p w14:paraId="504C6EE1" w14:textId="77777777" w:rsidR="00856866" w:rsidRPr="00FE72D3" w:rsidRDefault="00856866" w:rsidP="00856866">
      <w:pPr>
        <w:jc w:val="center"/>
        <w:rPr>
          <w:b/>
          <w:color w:val="00B050"/>
          <w:sz w:val="24"/>
          <w:szCs w:val="24"/>
        </w:rPr>
      </w:pPr>
    </w:p>
    <w:p w14:paraId="1F4689FA" w14:textId="77777777" w:rsidR="00856866" w:rsidRPr="00670234" w:rsidRDefault="00856866" w:rsidP="00856866">
      <w:pPr>
        <w:rPr>
          <w:i/>
          <w:color w:val="00B050"/>
          <w:sz w:val="24"/>
          <w:szCs w:val="24"/>
        </w:rPr>
      </w:pPr>
      <w:r w:rsidRPr="00FE72D3">
        <w:rPr>
          <w:b/>
          <w:sz w:val="24"/>
          <w:szCs w:val="24"/>
        </w:rPr>
        <w:t>Conversation Starters</w:t>
      </w:r>
      <w:r w:rsidRPr="00FE72D3">
        <w:rPr>
          <w:sz w:val="24"/>
          <w:szCs w:val="24"/>
        </w:rPr>
        <w:t xml:space="preserve"> </w:t>
      </w:r>
    </w:p>
    <w:p w14:paraId="7028064C" w14:textId="77777777" w:rsidR="00856866" w:rsidRDefault="00856866" w:rsidP="0085686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Ask your child about </w:t>
      </w:r>
      <w:r w:rsidRPr="00C87C40">
        <w:rPr>
          <w:rFonts w:cstheme="minorHAnsi"/>
          <w:b/>
          <w:bCs/>
          <w:color w:val="FF0000"/>
          <w:sz w:val="24"/>
          <w:szCs w:val="24"/>
          <w:u w:val="single"/>
          <w:shd w:val="clear" w:color="auto" w:fill="FFFFFF"/>
        </w:rPr>
        <w:t>THEIR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 concerns regarding drugs and alcohol. Discuss and address those issues. Let your child know that they can be open and honest with you and let them know that </w:t>
      </w:r>
      <w:r w:rsidRPr="00334A4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their safety is your priority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4A868094" w14:textId="77777777" w:rsidR="00856866" w:rsidRPr="00334A44" w:rsidRDefault="00856866" w:rsidP="00856866">
      <w:pPr>
        <w:rPr>
          <w:rFonts w:cstheme="minorHAnsi"/>
          <w:sz w:val="24"/>
          <w:szCs w:val="24"/>
        </w:rPr>
      </w:pP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“My #1 concern is your safety.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all me at any time.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alk to me about anything. </w:t>
      </w:r>
      <w:r w:rsidRPr="00334A4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I will not be mad. I only want you safe.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</w:p>
    <w:p w14:paraId="24FF880E" w14:textId="77777777" w:rsidR="00856866" w:rsidRDefault="00856866" w:rsidP="00856866">
      <w:pPr>
        <w:rPr>
          <w:rFonts w:cstheme="minorHAnsi"/>
          <w:sz w:val="24"/>
          <w:szCs w:val="24"/>
        </w:rPr>
      </w:pPr>
      <w:r w:rsidRPr="00334A44">
        <w:rPr>
          <w:rFonts w:cstheme="minorHAnsi"/>
          <w:sz w:val="24"/>
          <w:szCs w:val="24"/>
        </w:rPr>
        <w:t>Approach every conversation with curiosity and not with accusations.</w:t>
      </w:r>
    </w:p>
    <w:p w14:paraId="7A135634" w14:textId="0CEAAE84" w:rsidR="00856866" w:rsidRPr="00C87C40" w:rsidRDefault="00856866" w:rsidP="00856866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Be mindful of family history of substance use d</w:t>
      </w:r>
      <w:r w:rsidRPr="00C87C40">
        <w:rPr>
          <w:rFonts w:ascii="Calibri" w:hAnsi="Calibri" w:cs="Calibri"/>
          <w:color w:val="000000" w:themeColor="text1"/>
          <w:sz w:val="24"/>
          <w:szCs w:val="24"/>
        </w:rPr>
        <w:t>isorders</w:t>
      </w:r>
      <w:bookmarkStart w:id="0" w:name="_GoBack"/>
      <w:bookmarkEnd w:id="0"/>
    </w:p>
    <w:p w14:paraId="52DEEFEB" w14:textId="77777777" w:rsidR="00856866" w:rsidRPr="00C87C40" w:rsidRDefault="00856866" w:rsidP="00856866">
      <w:pPr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C87C40">
        <w:rPr>
          <w:rFonts w:cstheme="minorHAnsi"/>
          <w:b/>
          <w:bCs/>
          <w:i/>
          <w:iCs/>
          <w:color w:val="FF0000"/>
          <w:sz w:val="24"/>
          <w:szCs w:val="24"/>
        </w:rPr>
        <w:t>Think before you search your child’s phone, room or bags.  The potential gains far outweigh the trust you may lose with your child.</w:t>
      </w:r>
    </w:p>
    <w:p w14:paraId="4DA6DAEB" w14:textId="77777777" w:rsidR="00856866" w:rsidRPr="00334A44" w:rsidRDefault="00856866" w:rsidP="0085686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>Make your position clear when it comes to substances like alcohol, tobacco, and other drugs. Don’t assume that you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 child knows where you stand.</w:t>
      </w:r>
    </w:p>
    <w:p w14:paraId="15294D54" w14:textId="77777777" w:rsidR="00856866" w:rsidRPr="00334A44" w:rsidRDefault="00856866" w:rsidP="0085686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Be </w:t>
      </w:r>
      <w:r w:rsidRPr="00334A4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honest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 about what you know and don’t know.</w:t>
      </w:r>
    </w:p>
    <w:p w14:paraId="6C884ED4" w14:textId="77777777" w:rsidR="00856866" w:rsidRPr="00334A44" w:rsidRDefault="00856866" w:rsidP="0085686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Have </w:t>
      </w:r>
      <w:r w:rsidRPr="00334A4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courage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 about having the discussion in the first place.</w:t>
      </w:r>
    </w:p>
    <w:p w14:paraId="44450783" w14:textId="77777777" w:rsidR="00856866" w:rsidRPr="00334A44" w:rsidRDefault="00856866" w:rsidP="0085686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Your child will make mistakes, but with a </w:t>
      </w:r>
      <w:r w:rsidRPr="00334A4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loving 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and </w:t>
      </w:r>
      <w:r w:rsidRPr="00334A44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supportive</w:t>
      </w:r>
      <w:r w:rsidRPr="00334A44">
        <w:rPr>
          <w:rFonts w:cstheme="minorHAnsi"/>
          <w:color w:val="000000"/>
          <w:sz w:val="24"/>
          <w:szCs w:val="24"/>
          <w:shd w:val="clear" w:color="auto" w:fill="FFFFFF"/>
        </w:rPr>
        <w:t xml:space="preserve"> family, it will turn out all right.</w:t>
      </w:r>
    </w:p>
    <w:p w14:paraId="1E75CD60" w14:textId="46213640" w:rsidR="00856866" w:rsidRPr="00FE72D3" w:rsidRDefault="00856866" w:rsidP="00856866">
      <w:pPr>
        <w:rPr>
          <w:sz w:val="24"/>
          <w:szCs w:val="24"/>
        </w:rPr>
      </w:pPr>
    </w:p>
    <w:p w14:paraId="28548B75" w14:textId="47B61D62" w:rsidR="00856866" w:rsidRDefault="00856866" w:rsidP="00856866">
      <w:pPr>
        <w:rPr>
          <w:b/>
          <w:sz w:val="24"/>
          <w:szCs w:val="24"/>
        </w:rPr>
      </w:pPr>
      <w:r w:rsidRPr="00FE72D3">
        <w:rPr>
          <w:b/>
          <w:sz w:val="24"/>
          <w:szCs w:val="24"/>
        </w:rPr>
        <w:t xml:space="preserve">Website Resources </w:t>
      </w:r>
    </w:p>
    <w:p w14:paraId="30920195" w14:textId="035A9C0C" w:rsidR="00856866" w:rsidRPr="00856866" w:rsidRDefault="00856866" w:rsidP="00856866">
      <w:pPr>
        <w:rPr>
          <w:sz w:val="24"/>
          <w:szCs w:val="24"/>
        </w:rPr>
      </w:pPr>
      <w:hyperlink r:id="rId6" w:history="1">
        <w:r w:rsidRPr="009B67EF">
          <w:rPr>
            <w:rStyle w:val="Hyperlink"/>
            <w:sz w:val="24"/>
            <w:szCs w:val="24"/>
          </w:rPr>
          <w:t>https://www.greenwichtogether.org</w:t>
        </w:r>
      </w:hyperlink>
      <w:r>
        <w:rPr>
          <w:sz w:val="24"/>
          <w:szCs w:val="24"/>
        </w:rPr>
        <w:t xml:space="preserve"> </w:t>
      </w:r>
      <w:r w:rsidRPr="00856866">
        <w:rPr>
          <w:sz w:val="24"/>
          <w:szCs w:val="24"/>
        </w:rPr>
        <w:t xml:space="preserve">  </w:t>
      </w:r>
    </w:p>
    <w:p w14:paraId="609DC5A5" w14:textId="77777777" w:rsidR="00856866" w:rsidRDefault="00856866" w:rsidP="00856866">
      <w:pPr>
        <w:rPr>
          <w:sz w:val="24"/>
          <w:szCs w:val="24"/>
        </w:rPr>
      </w:pPr>
      <w:r w:rsidRPr="00FE72D3">
        <w:rPr>
          <w:sz w:val="24"/>
          <w:szCs w:val="24"/>
        </w:rPr>
        <w:t>Vaping</w:t>
      </w:r>
    </w:p>
    <w:p w14:paraId="18C0A5D0" w14:textId="77777777" w:rsidR="00856866" w:rsidRDefault="00856866" w:rsidP="00856866">
      <w:pPr>
        <w:rPr>
          <w:sz w:val="24"/>
          <w:szCs w:val="24"/>
        </w:rPr>
      </w:pPr>
      <w:hyperlink r:id="rId7" w:history="1">
        <w:r w:rsidRPr="00FE72D3">
          <w:rPr>
            <w:rStyle w:val="Hyperlink"/>
            <w:sz w:val="24"/>
            <w:szCs w:val="24"/>
          </w:rPr>
          <w:t>https://www.stamfordyouthservices.org/</w:t>
        </w:r>
      </w:hyperlink>
      <w:hyperlink r:id="rId8" w:history="1">
        <w:r w:rsidRPr="00FE72D3">
          <w:rPr>
            <w:rStyle w:val="Hyperlink"/>
            <w:sz w:val="24"/>
            <w:szCs w:val="24"/>
          </w:rPr>
          <w:t>vaping</w:t>
        </w:r>
      </w:hyperlink>
    </w:p>
    <w:p w14:paraId="63800DD0" w14:textId="6E965826" w:rsidR="00856866" w:rsidRPr="00FE72D3" w:rsidRDefault="00856866" w:rsidP="00856866">
      <w:pPr>
        <w:rPr>
          <w:sz w:val="24"/>
          <w:szCs w:val="24"/>
        </w:rPr>
      </w:pPr>
      <w:hyperlink r:id="rId9" w:history="1">
        <w:r w:rsidRPr="00FE72D3">
          <w:rPr>
            <w:rStyle w:val="Hyperlink"/>
            <w:sz w:val="24"/>
            <w:szCs w:val="24"/>
          </w:rPr>
          <w:t>https</w:t>
        </w:r>
      </w:hyperlink>
      <w:hyperlink r:id="rId10" w:history="1">
        <w:r w:rsidRPr="00FE72D3">
          <w:rPr>
            <w:rStyle w:val="Hyperlink"/>
            <w:sz w:val="24"/>
            <w:szCs w:val="24"/>
          </w:rPr>
          <w:t>://www.parentsagainstvaping.org</w:t>
        </w:r>
      </w:hyperlink>
      <w:hyperlink r:id="rId11" w:history="1">
        <w:r w:rsidRPr="00FE72D3">
          <w:rPr>
            <w:rStyle w:val="Hyperlink"/>
            <w:sz w:val="24"/>
            <w:szCs w:val="24"/>
          </w:rPr>
          <w:t>/</w:t>
        </w:r>
      </w:hyperlink>
    </w:p>
    <w:p w14:paraId="5B631BDE" w14:textId="77777777" w:rsidR="00856866" w:rsidRDefault="00856866" w:rsidP="00856866">
      <w:pPr>
        <w:rPr>
          <w:sz w:val="24"/>
          <w:szCs w:val="24"/>
        </w:rPr>
      </w:pPr>
      <w:r w:rsidRPr="00FE72D3">
        <w:rPr>
          <w:sz w:val="24"/>
          <w:szCs w:val="24"/>
        </w:rPr>
        <w:t>Marijuana</w:t>
      </w:r>
    </w:p>
    <w:p w14:paraId="61512C30" w14:textId="43FCFC2D" w:rsidR="00856866" w:rsidRPr="00FE72D3" w:rsidRDefault="00856866" w:rsidP="00856866">
      <w:pPr>
        <w:rPr>
          <w:sz w:val="24"/>
          <w:szCs w:val="24"/>
        </w:rPr>
      </w:pPr>
      <w:hyperlink r:id="rId12" w:history="1">
        <w:r w:rsidRPr="009B67EF">
          <w:rPr>
            <w:rStyle w:val="Hyperlink"/>
            <w:sz w:val="24"/>
            <w:szCs w:val="24"/>
          </w:rPr>
          <w:t>https://www.stamfordyouthservices/marijuana</w:t>
        </w:r>
      </w:hyperlink>
      <w:r>
        <w:rPr>
          <w:sz w:val="24"/>
          <w:szCs w:val="24"/>
          <w:u w:val="single"/>
        </w:rPr>
        <w:t xml:space="preserve"> </w:t>
      </w:r>
    </w:p>
    <w:p w14:paraId="54D93FCA" w14:textId="77777777" w:rsidR="00856866" w:rsidRDefault="00856866" w:rsidP="00856866">
      <w:pPr>
        <w:rPr>
          <w:sz w:val="24"/>
          <w:szCs w:val="24"/>
        </w:rPr>
      </w:pPr>
      <w:r w:rsidRPr="00FE72D3">
        <w:rPr>
          <w:sz w:val="24"/>
          <w:szCs w:val="24"/>
        </w:rPr>
        <w:t xml:space="preserve">Partnership to End Addiction </w:t>
      </w:r>
    </w:p>
    <w:p w14:paraId="18ED95CA" w14:textId="2B00B2D4" w:rsidR="00856866" w:rsidRPr="00856866" w:rsidRDefault="00856866" w:rsidP="00856866">
      <w:pPr>
        <w:rPr>
          <w:sz w:val="24"/>
          <w:szCs w:val="24"/>
        </w:rPr>
      </w:pPr>
      <w:r>
        <w:t xml:space="preserve">  </w:t>
      </w:r>
      <w:hyperlink r:id="rId13" w:history="1">
        <w:r w:rsidRPr="00856866">
          <w:rPr>
            <w:rStyle w:val="Hyperlink"/>
            <w:sz w:val="24"/>
            <w:szCs w:val="24"/>
          </w:rPr>
          <w:t>https://drugfree.org/</w:t>
        </w:r>
      </w:hyperlink>
    </w:p>
    <w:p w14:paraId="58F061EA" w14:textId="5C7676BD" w:rsidR="00856866" w:rsidRPr="00D93907" w:rsidRDefault="00856866" w:rsidP="00856866">
      <w:pPr>
        <w:spacing w:before="100" w:beforeAutospacing="1" w:after="100" w:afterAutospacing="1" w:line="240" w:lineRule="auto"/>
        <w:ind w:left="63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resource was created by </w:t>
      </w:r>
      <w:r w:rsidRPr="00856866">
        <w:rPr>
          <w:rFonts w:cstheme="minorHAnsi"/>
          <w:b/>
          <w:sz w:val="24"/>
          <w:szCs w:val="24"/>
        </w:rPr>
        <w:t xml:space="preserve">Heidi E. </w:t>
      </w:r>
      <w:proofErr w:type="spellStart"/>
      <w:r w:rsidRPr="00856866">
        <w:rPr>
          <w:rFonts w:cstheme="minorHAnsi"/>
          <w:b/>
          <w:sz w:val="24"/>
          <w:szCs w:val="24"/>
        </w:rPr>
        <w:t>Mangines</w:t>
      </w:r>
      <w:proofErr w:type="spellEnd"/>
      <w:r w:rsidRPr="00856866">
        <w:rPr>
          <w:rFonts w:cstheme="minorHAnsi"/>
          <w:b/>
          <w:sz w:val="24"/>
          <w:szCs w:val="24"/>
        </w:rPr>
        <w:t>, AMFT</w:t>
      </w:r>
    </w:p>
    <w:sectPr w:rsidR="00856866" w:rsidRPr="00D93907" w:rsidSect="00D9390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7CA"/>
    <w:multiLevelType w:val="hybridMultilevel"/>
    <w:tmpl w:val="E1D09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9547A"/>
    <w:multiLevelType w:val="hybridMultilevel"/>
    <w:tmpl w:val="070211C0"/>
    <w:lvl w:ilvl="0" w:tplc="6E60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4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0BB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0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AF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23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8B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23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8C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27E7B"/>
    <w:multiLevelType w:val="hybridMultilevel"/>
    <w:tmpl w:val="EE3AA9CC"/>
    <w:lvl w:ilvl="0" w:tplc="971EF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09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0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67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2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C1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4C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26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A8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C74FB2"/>
    <w:multiLevelType w:val="hybridMultilevel"/>
    <w:tmpl w:val="38A478F0"/>
    <w:lvl w:ilvl="0" w:tplc="0B44B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65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0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6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6B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A7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8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8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0F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CE0593"/>
    <w:multiLevelType w:val="multilevel"/>
    <w:tmpl w:val="EE5C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047CFC"/>
    <w:multiLevelType w:val="multilevel"/>
    <w:tmpl w:val="2C6C945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40"/>
    <w:rsid w:val="0000463A"/>
    <w:rsid w:val="00856866"/>
    <w:rsid w:val="00927F52"/>
    <w:rsid w:val="00973EC8"/>
    <w:rsid w:val="009F1B97"/>
    <w:rsid w:val="00A150B4"/>
    <w:rsid w:val="00B15B40"/>
    <w:rsid w:val="00C319D8"/>
    <w:rsid w:val="00D93907"/>
    <w:rsid w:val="00E252EA"/>
    <w:rsid w:val="00EF40CE"/>
    <w:rsid w:val="00F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6639"/>
  <w15:chartTrackingRefBased/>
  <w15:docId w15:val="{3B004950-7F84-49D1-8301-FD9774E8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5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5B4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1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15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5B40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B15B40"/>
    <w:rPr>
      <w:i/>
      <w:iCs/>
    </w:rPr>
  </w:style>
  <w:style w:type="paragraph" w:customStyle="1" w:styleId="text-sm">
    <w:name w:val="text-sm"/>
    <w:basedOn w:val="Normal"/>
    <w:rsid w:val="00B1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r-4">
    <w:name w:val="mr-4"/>
    <w:basedOn w:val="DefaultParagraphFont"/>
    <w:rsid w:val="00B15B40"/>
  </w:style>
  <w:style w:type="character" w:customStyle="1" w:styleId="sr-only">
    <w:name w:val="sr-only"/>
    <w:basedOn w:val="DefaultParagraphFont"/>
    <w:rsid w:val="00B15B40"/>
  </w:style>
  <w:style w:type="character" w:styleId="Emphasis">
    <w:name w:val="Emphasis"/>
    <w:basedOn w:val="DefaultParagraphFont"/>
    <w:uiPriority w:val="20"/>
    <w:qFormat/>
    <w:rsid w:val="00B15B40"/>
    <w:rPr>
      <w:i/>
      <w:iCs/>
    </w:rPr>
  </w:style>
  <w:style w:type="paragraph" w:styleId="ListParagraph">
    <w:name w:val="List Paragraph"/>
    <w:basedOn w:val="Normal"/>
    <w:uiPriority w:val="34"/>
    <w:qFormat/>
    <w:rsid w:val="0085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506">
          <w:marLeft w:val="0"/>
          <w:marRight w:val="0"/>
          <w:marTop w:val="0"/>
          <w:marBottom w:val="0"/>
          <w:divBdr>
            <w:top w:val="single" w:sz="2" w:space="0" w:color="CECECE"/>
            <w:left w:val="single" w:sz="2" w:space="0" w:color="CECECE"/>
            <w:bottom w:val="single" w:sz="2" w:space="0" w:color="CECECE"/>
            <w:right w:val="single" w:sz="2" w:space="0" w:color="CECECE"/>
          </w:divBdr>
          <w:divsChild>
            <w:div w:id="1033725704">
              <w:marLeft w:val="0"/>
              <w:marRight w:val="0"/>
              <w:marTop w:val="0"/>
              <w:marBottom w:val="0"/>
              <w:divBdr>
                <w:top w:val="single" w:sz="2" w:space="0" w:color="CECECE"/>
                <w:left w:val="single" w:sz="2" w:space="0" w:color="CECECE"/>
                <w:bottom w:val="single" w:sz="2" w:space="0" w:color="CECECE"/>
                <w:right w:val="single" w:sz="2" w:space="0" w:color="CECECE"/>
              </w:divBdr>
              <w:divsChild>
                <w:div w:id="386993965">
                  <w:marLeft w:val="0"/>
                  <w:marRight w:val="0"/>
                  <w:marTop w:val="0"/>
                  <w:marBottom w:val="0"/>
                  <w:divBdr>
                    <w:top w:val="single" w:sz="2" w:space="0" w:color="CECECE"/>
                    <w:left w:val="single" w:sz="2" w:space="0" w:color="CECECE"/>
                    <w:bottom w:val="single" w:sz="2" w:space="0" w:color="CECECE"/>
                    <w:right w:val="single" w:sz="2" w:space="0" w:color="CECECE"/>
                  </w:divBdr>
                  <w:divsChild>
                    <w:div w:id="657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ECECE"/>
                        <w:left w:val="single" w:sz="2" w:space="0" w:color="CECECE"/>
                        <w:bottom w:val="single" w:sz="2" w:space="0" w:color="CECECE"/>
                        <w:right w:val="single" w:sz="2" w:space="0" w:color="CECECE"/>
                      </w:divBdr>
                      <w:divsChild>
                        <w:div w:id="11413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ECECE"/>
                            <w:left w:val="single" w:sz="2" w:space="0" w:color="CECECE"/>
                            <w:bottom w:val="single" w:sz="2" w:space="0" w:color="CECECE"/>
                            <w:right w:val="single" w:sz="2" w:space="0" w:color="CECECE"/>
                          </w:divBdr>
                        </w:div>
                        <w:div w:id="11689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ECECE"/>
                            <w:left w:val="single" w:sz="2" w:space="0" w:color="CECECE"/>
                            <w:bottom w:val="single" w:sz="2" w:space="0" w:color="CECECE"/>
                            <w:right w:val="single" w:sz="2" w:space="0" w:color="CECEC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8253">
          <w:marLeft w:val="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  <w:div w:id="1547260240">
          <w:marLeft w:val="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  <w:div w:id="481194397">
          <w:marLeft w:val="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  <w:div w:id="955675559">
          <w:marLeft w:val="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  <w:div w:id="1812480758">
          <w:marLeft w:val="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  <w:div w:id="1616980401">
          <w:marLeft w:val="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  <w:div w:id="155801669">
          <w:marLeft w:val="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  <w:div w:id="1969504364">
          <w:marLeft w:val="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mfordyouthservices.org/vaping" TargetMode="External"/><Relationship Id="rId13" Type="http://schemas.openxmlformats.org/officeDocument/2006/relationships/hyperlink" Target="https://drugfre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mfordyouthservices.org/vaping" TargetMode="External"/><Relationship Id="rId12" Type="http://schemas.openxmlformats.org/officeDocument/2006/relationships/hyperlink" Target="https://www.stamfordyouthservices/mariju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wichtogether.org" TargetMode="External"/><Relationship Id="rId11" Type="http://schemas.openxmlformats.org/officeDocument/2006/relationships/hyperlink" Target="https://www.parentsagainstvaping.org/" TargetMode="External"/><Relationship Id="rId5" Type="http://schemas.openxmlformats.org/officeDocument/2006/relationships/hyperlink" Target="https://www.drugfreekidscanada.org/they-are-always-watch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rentsagainstvap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entsagainstvaping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Mangines</dc:creator>
  <cp:keywords/>
  <dc:description/>
  <cp:lastModifiedBy>Corina Restrepo</cp:lastModifiedBy>
  <cp:revision>2</cp:revision>
  <dcterms:created xsi:type="dcterms:W3CDTF">2023-10-24T15:39:00Z</dcterms:created>
  <dcterms:modified xsi:type="dcterms:W3CDTF">2023-10-24T15:39:00Z</dcterms:modified>
</cp:coreProperties>
</file>